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7F" w:rsidRPr="00BB5065" w:rsidRDefault="0099457F" w:rsidP="0099457F">
      <w:pPr>
        <w:spacing w:line="336" w:lineRule="auto"/>
        <w:ind w:right="925"/>
        <w:rPr>
          <w:rFonts w:ascii="Times New Roman" w:eastAsia="黑体" w:hAnsi="Times New Roman" w:cs="Cordia New"/>
          <w:sz w:val="32"/>
          <w:szCs w:val="32"/>
        </w:rPr>
      </w:pPr>
      <w:r w:rsidRPr="00BB5065">
        <w:rPr>
          <w:rFonts w:ascii="Times New Roman" w:eastAsia="黑体" w:hAnsi="Times New Roman" w:cs="Cordia New" w:hint="eastAsia"/>
          <w:sz w:val="32"/>
          <w:szCs w:val="32"/>
        </w:rPr>
        <w:t>附件</w:t>
      </w:r>
      <w:r>
        <w:rPr>
          <w:rFonts w:ascii="Times New Roman" w:eastAsia="黑体" w:hAnsi="Times New Roman" w:hint="eastAsia"/>
          <w:sz w:val="32"/>
          <w:szCs w:val="32"/>
        </w:rPr>
        <w:t>1</w:t>
      </w:r>
    </w:p>
    <w:p w:rsidR="007D2FA5" w:rsidRDefault="007D2FA5" w:rsidP="00150690">
      <w:pPr>
        <w:jc w:val="left"/>
        <w:rPr>
          <w:rFonts w:asciiTheme="minorEastAsia" w:hAnsiTheme="minorEastAsia"/>
          <w:sz w:val="30"/>
          <w:szCs w:val="30"/>
        </w:rPr>
      </w:pPr>
    </w:p>
    <w:p w:rsidR="008D20C1" w:rsidRDefault="008D20C1" w:rsidP="00150690">
      <w:pPr>
        <w:jc w:val="left"/>
        <w:rPr>
          <w:rFonts w:asciiTheme="minorEastAsia" w:hAnsiTheme="minorEastAsia"/>
          <w:sz w:val="30"/>
          <w:szCs w:val="30"/>
        </w:rPr>
      </w:pPr>
    </w:p>
    <w:p w:rsidR="008D20C1" w:rsidRDefault="008D20C1" w:rsidP="00A56010">
      <w:pPr>
        <w:spacing w:afterLines="100"/>
        <w:jc w:val="center"/>
        <w:rPr>
          <w:rFonts w:ascii="宋体" w:hAnsi="宋体"/>
          <w:color w:val="000000"/>
          <w:sz w:val="30"/>
          <w:szCs w:val="30"/>
        </w:rPr>
      </w:pPr>
      <w:r w:rsidRPr="008D20C1">
        <w:rPr>
          <w:rFonts w:ascii="宋体" w:hAnsi="宋体"/>
          <w:color w:val="000000"/>
          <w:sz w:val="30"/>
          <w:szCs w:val="30"/>
        </w:rPr>
        <w:t>陕</w:t>
      </w:r>
      <w:r w:rsidR="00520955">
        <w:rPr>
          <w:rFonts w:ascii="宋体" w:hAnsi="宋体" w:hint="eastAsia"/>
          <w:color w:val="000000"/>
          <w:sz w:val="30"/>
          <w:szCs w:val="30"/>
        </w:rPr>
        <w:t>教师</w:t>
      </w:r>
      <w:r w:rsidRPr="008D20C1">
        <w:rPr>
          <w:rFonts w:ascii="宋体" w:hAnsi="宋体"/>
          <w:color w:val="000000"/>
          <w:sz w:val="30"/>
          <w:szCs w:val="30"/>
        </w:rPr>
        <w:t>办〔2017〕</w:t>
      </w:r>
      <w:r w:rsidR="00520955">
        <w:rPr>
          <w:rFonts w:ascii="宋体" w:hAnsi="宋体" w:hint="eastAsia"/>
          <w:color w:val="000000"/>
          <w:sz w:val="30"/>
          <w:szCs w:val="30"/>
        </w:rPr>
        <w:t>22</w:t>
      </w:r>
      <w:r w:rsidRPr="008D20C1">
        <w:rPr>
          <w:rFonts w:ascii="宋体" w:hAnsi="宋体"/>
          <w:color w:val="000000"/>
          <w:sz w:val="30"/>
          <w:szCs w:val="30"/>
        </w:rPr>
        <w:t>号</w:t>
      </w:r>
    </w:p>
    <w:p w:rsidR="008D20C1" w:rsidRPr="008D20C1" w:rsidRDefault="00520955" w:rsidP="008D20C1">
      <w:pPr>
        <w:jc w:val="center"/>
        <w:rPr>
          <w:rFonts w:ascii="黑体" w:eastAsia="黑体" w:hAnsi="黑体" w:cs="宋体"/>
          <w:kern w:val="0"/>
          <w:sz w:val="36"/>
          <w:szCs w:val="36"/>
        </w:rPr>
      </w:pPr>
      <w:r w:rsidRPr="00520955">
        <w:rPr>
          <w:rFonts w:ascii="黑体" w:eastAsia="黑体" w:hAnsi="黑体" w:cs="宋体" w:hint="eastAsia"/>
          <w:kern w:val="0"/>
          <w:sz w:val="36"/>
          <w:szCs w:val="36"/>
        </w:rPr>
        <w:t>关于做好2017年陕西省教书育人楷模推选工作的通知</w:t>
      </w:r>
    </w:p>
    <w:p w:rsidR="008D20C1" w:rsidRDefault="008D20C1" w:rsidP="00A56010">
      <w:pPr>
        <w:spacing w:beforeLines="50"/>
        <w:jc w:val="left"/>
        <w:rPr>
          <w:rFonts w:ascii="宋体" w:hAnsi="宋体"/>
          <w:color w:val="000000"/>
          <w:sz w:val="30"/>
          <w:szCs w:val="30"/>
        </w:rPr>
      </w:pPr>
    </w:p>
    <w:p w:rsidR="00520955" w:rsidRPr="00520955" w:rsidRDefault="00520955" w:rsidP="00A56010">
      <w:pPr>
        <w:spacing w:beforeLines="50"/>
        <w:jc w:val="left"/>
        <w:rPr>
          <w:rFonts w:ascii="宋体" w:hAnsi="宋体"/>
          <w:color w:val="000000"/>
          <w:sz w:val="30"/>
          <w:szCs w:val="30"/>
        </w:rPr>
      </w:pPr>
      <w:r w:rsidRPr="00520955">
        <w:rPr>
          <w:rFonts w:ascii="宋体" w:hAnsi="宋体" w:hint="eastAsia"/>
          <w:color w:val="000000"/>
          <w:sz w:val="30"/>
          <w:szCs w:val="30"/>
        </w:rPr>
        <w:t>各市教育局，杨凌示范区教育局、西咸新区教育卫体局，韩城市、神木市、府谷县教育局，各高等学校，厅属有关单位：</w:t>
      </w:r>
    </w:p>
    <w:p w:rsidR="00520955" w:rsidRDefault="00520955" w:rsidP="00A56010">
      <w:pPr>
        <w:spacing w:beforeLines="50"/>
        <w:ind w:firstLine="585"/>
        <w:jc w:val="left"/>
        <w:rPr>
          <w:rFonts w:ascii="宋体" w:hAnsi="宋体"/>
          <w:color w:val="000000"/>
          <w:sz w:val="30"/>
          <w:szCs w:val="30"/>
        </w:rPr>
      </w:pPr>
      <w:r w:rsidRPr="00520955">
        <w:rPr>
          <w:rFonts w:ascii="宋体" w:hAnsi="宋体" w:hint="eastAsia"/>
          <w:color w:val="000000"/>
          <w:sz w:val="30"/>
          <w:szCs w:val="30"/>
        </w:rPr>
        <w:t>为深入贯彻落实习近平总书记关于教师队伍建设系列重要讲话精神，大力弘扬教师立德树人，无私奉献的园丁精神，进一步增强我省广大教师教书育人的荣誉感和责任感，引导全体教师静心教书，潜心育人，爱岗敬业，自觉践行社会主义核心价值观，争做“四有”好老师，发挥典型引领示范作用，省教育厅决定开展陕西省教书育人楷模推选活动，现将有关事宜通知如下：</w:t>
      </w:r>
    </w:p>
    <w:p w:rsidR="00520955" w:rsidRPr="00520955" w:rsidRDefault="00520955" w:rsidP="00A56010">
      <w:pPr>
        <w:spacing w:beforeLines="50"/>
        <w:jc w:val="left"/>
        <w:rPr>
          <w:rFonts w:ascii="宋体" w:hAnsi="宋体"/>
          <w:b/>
          <w:bCs/>
          <w:color w:val="000000"/>
          <w:sz w:val="30"/>
          <w:szCs w:val="30"/>
        </w:rPr>
      </w:pPr>
      <w:r w:rsidRPr="00520955">
        <w:rPr>
          <w:rFonts w:ascii="宋体" w:hAnsi="宋体" w:hint="eastAsia"/>
          <w:b/>
          <w:bCs/>
          <w:color w:val="000000"/>
          <w:sz w:val="30"/>
          <w:szCs w:val="30"/>
        </w:rPr>
        <w:t>一、推选范围及条件</w:t>
      </w:r>
    </w:p>
    <w:p w:rsidR="00520955" w:rsidRDefault="00520955" w:rsidP="00A56010">
      <w:pPr>
        <w:spacing w:beforeLines="50"/>
        <w:ind w:firstLineChars="200" w:firstLine="602"/>
        <w:jc w:val="left"/>
        <w:rPr>
          <w:rFonts w:ascii="宋体" w:hAnsi="宋体"/>
          <w:color w:val="000000"/>
          <w:sz w:val="30"/>
          <w:szCs w:val="30"/>
        </w:rPr>
      </w:pPr>
      <w:r w:rsidRPr="00520955">
        <w:rPr>
          <w:rFonts w:ascii="宋体" w:hAnsi="宋体" w:hint="eastAsia"/>
          <w:b/>
          <w:bCs/>
          <w:color w:val="000000"/>
          <w:sz w:val="30"/>
          <w:szCs w:val="30"/>
        </w:rPr>
        <w:t>（一）基本要求。</w:t>
      </w:r>
      <w:r w:rsidRPr="00520955">
        <w:rPr>
          <w:rFonts w:ascii="宋体" w:hAnsi="宋体" w:hint="eastAsia"/>
          <w:color w:val="000000"/>
          <w:sz w:val="30"/>
          <w:szCs w:val="30"/>
        </w:rPr>
        <w:t>忠诚于党和人民的教育事业，忠实履行国家教育职责，具有坚定的理想信念、高尚的道德情操、扎实的学识素养、博大的仁爱之心，始终坚持教书与育人相统一、</w:t>
      </w:r>
      <w:r w:rsidRPr="00520955">
        <w:rPr>
          <w:rFonts w:ascii="宋体" w:hAnsi="宋体" w:hint="eastAsia"/>
          <w:color w:val="000000"/>
          <w:sz w:val="30"/>
          <w:szCs w:val="30"/>
        </w:rPr>
        <w:lastRenderedPageBreak/>
        <w:t>言传与身教相统一、潜心问道与关注社会相统一、学术自由与学术规范相统一，具有良好的职业素养和职业道德，业务精湛，爱岗敬业，无私奉献，教书育人成绩显著，在本职岗位上做出重大贡献，事迹感人，深受广大师生爱戴和学生家长认可，具有一定社会声誉和影响力，人民群众公认。</w:t>
      </w:r>
    </w:p>
    <w:p w:rsidR="00520955" w:rsidRDefault="00520955" w:rsidP="00A56010">
      <w:pPr>
        <w:spacing w:beforeLines="50"/>
        <w:ind w:firstLineChars="200" w:firstLine="602"/>
        <w:jc w:val="left"/>
        <w:rPr>
          <w:rFonts w:ascii="宋体" w:hAnsi="宋体"/>
          <w:color w:val="000000"/>
          <w:sz w:val="30"/>
          <w:szCs w:val="30"/>
        </w:rPr>
      </w:pPr>
      <w:r w:rsidRPr="00520955">
        <w:rPr>
          <w:rFonts w:ascii="宋体" w:hAnsi="宋体" w:hint="eastAsia"/>
          <w:b/>
          <w:bCs/>
          <w:color w:val="000000"/>
          <w:sz w:val="30"/>
          <w:szCs w:val="30"/>
        </w:rPr>
        <w:t>（二）推选范围。</w:t>
      </w:r>
      <w:r w:rsidRPr="00520955">
        <w:rPr>
          <w:rFonts w:ascii="宋体" w:hAnsi="宋体" w:hint="eastAsia"/>
          <w:color w:val="000000"/>
          <w:sz w:val="30"/>
          <w:szCs w:val="30"/>
        </w:rPr>
        <w:t>师德师风优良，教学成果丰硕，在立德树人方面做出突出贡献，曾获市厅级（含）以上荣誉称号的各级各类学校教师，以一线教职工为主，以事迹为基础，重点倾斜条件艰苦的农村地区、边远地区、少数民族地区教育教学一线做出突出贡献的优秀教师。前期参与我省全国教书育人楷模省上推选的候选人未获全国荣誉的可继续推荐参与陕西省教书育人楷模评选，已获此荣誉或者更高级别同类荣誉的不再纳入推选。</w:t>
      </w:r>
    </w:p>
    <w:p w:rsidR="00520955" w:rsidRPr="00520955" w:rsidRDefault="00520955" w:rsidP="00A56010">
      <w:pPr>
        <w:spacing w:beforeLines="50"/>
        <w:ind w:firstLineChars="200" w:firstLine="602"/>
        <w:jc w:val="left"/>
        <w:rPr>
          <w:rFonts w:ascii="宋体" w:hAnsi="宋体"/>
          <w:color w:val="000000"/>
          <w:sz w:val="30"/>
          <w:szCs w:val="30"/>
        </w:rPr>
      </w:pPr>
      <w:r w:rsidRPr="00520955">
        <w:rPr>
          <w:rFonts w:ascii="宋体" w:hAnsi="宋体" w:hint="eastAsia"/>
          <w:b/>
          <w:bCs/>
          <w:color w:val="000000"/>
          <w:sz w:val="30"/>
          <w:szCs w:val="30"/>
        </w:rPr>
        <w:t>（三）具体条件。</w:t>
      </w:r>
      <w:r w:rsidRPr="00520955">
        <w:rPr>
          <w:rFonts w:ascii="宋体" w:hAnsi="宋体" w:hint="eastAsia"/>
          <w:color w:val="000000"/>
          <w:sz w:val="30"/>
          <w:szCs w:val="30"/>
        </w:rPr>
        <w:t>长期在一线从事教书育人工作，教龄满20年以上，高校教师原则上应具备高级职称，中小学(含幼儿园、特殊教育)教师原则上应为省级教学能手以上骨干（包括教学能手、学科带头人、教学名师、特级教师等），艰苦边远地区可放宽到市级教学能手以上骨干。近些年来获得省级师德楷模、师德标兵等荣誉或在自然灾害、突发事故等重大事件中挺身而出，积极应急处突，主动保护师生和群众生命财产安全，向社会传播正能量，弘扬当代教师立德树人良好形象的优先考虑。</w:t>
      </w:r>
    </w:p>
    <w:p w:rsidR="00520955" w:rsidRPr="00520955" w:rsidRDefault="00520955" w:rsidP="00A56010">
      <w:pPr>
        <w:spacing w:beforeLines="50"/>
        <w:jc w:val="left"/>
        <w:rPr>
          <w:rFonts w:ascii="宋体" w:hAnsi="宋体"/>
          <w:b/>
          <w:bCs/>
          <w:color w:val="000000"/>
          <w:sz w:val="30"/>
          <w:szCs w:val="30"/>
        </w:rPr>
      </w:pPr>
      <w:r w:rsidRPr="00520955">
        <w:rPr>
          <w:rFonts w:ascii="宋体" w:hAnsi="宋体" w:hint="eastAsia"/>
          <w:b/>
          <w:bCs/>
          <w:color w:val="000000"/>
          <w:sz w:val="30"/>
          <w:szCs w:val="30"/>
        </w:rPr>
        <w:lastRenderedPageBreak/>
        <w:t>二、推选名额</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陕西省教书育人楷模兼顾各级各类教师，共评选20名左右，我省向教育部推荐的全国教书育人楷模候选人如未当选，将自动列为陕西省教书育人楷模。</w:t>
      </w:r>
    </w:p>
    <w:p w:rsidR="00520955" w:rsidRP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请各设区市按照条件要求向省教育厅择优推荐1-2名候选人，其他省直管单位、高等院校和厅属相关单位视情推荐不超过1名候选人。</w:t>
      </w:r>
    </w:p>
    <w:p w:rsidR="00520955" w:rsidRDefault="00520955" w:rsidP="00A56010">
      <w:pPr>
        <w:spacing w:beforeLines="50"/>
        <w:jc w:val="left"/>
        <w:rPr>
          <w:rFonts w:ascii="宋体" w:hAnsi="宋体"/>
          <w:color w:val="000000"/>
          <w:sz w:val="30"/>
          <w:szCs w:val="30"/>
        </w:rPr>
      </w:pPr>
      <w:r w:rsidRPr="00520955">
        <w:rPr>
          <w:rFonts w:ascii="宋体" w:hAnsi="宋体" w:hint="eastAsia"/>
          <w:b/>
          <w:bCs/>
          <w:color w:val="000000"/>
          <w:sz w:val="30"/>
          <w:szCs w:val="30"/>
        </w:rPr>
        <w:t>三、申报材料</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（一）推荐报告1份，加盖市级教育部门或单位公章。</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（二）2017年陕西省教书育人楷模推荐表5份（双面打印）。</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（三）推荐人选获奖证书的复印件或者获奖说明1份，须加盖推荐单位公章。</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（四）推荐人选详细事迹材料5份。要求数据准确、内容翔实、细节生动、感染力强，有具体工作事例，能充分展现候选人的先进性、时代性和典型性，字数在5000字以内。</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 xml:space="preserve">（五）推荐人选基本情况表（注明联系人及联系方式，并盖单位公章，电子表格以Excel形式制作）。        </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（六）推荐人选彩色证件照电子版（头部占照片尺寸的2／3，无斑点、瑕疵、印墨缺陷，照片尺寸为320*240像素以上，大小为100-500K之间，格式为jpg，文件名为“姓名-单位”）。</w:t>
      </w:r>
      <w:r w:rsidRPr="00520955">
        <w:rPr>
          <w:rFonts w:ascii="宋体" w:hAnsi="宋体" w:hint="eastAsia"/>
          <w:color w:val="000000"/>
          <w:sz w:val="30"/>
          <w:szCs w:val="30"/>
        </w:rPr>
        <w:lastRenderedPageBreak/>
        <w:t>同时，请提供电子版彩色工作照3-5张，照片大小1M以上，并注明正在开展的工作内容。</w:t>
      </w:r>
    </w:p>
    <w:p w:rsidR="00520955" w:rsidRP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请各单位务必按时间节点将以上材料前5项报送或寄送至省教育厅教师工作处，同时将以上6项材料电子版打包以市或单位命名并发送至sxsdgz@126.com邮箱。所有纸质及电子版材料接收时间截至2017年7月13日17:30，逾期不再受理。</w:t>
      </w:r>
    </w:p>
    <w:p w:rsidR="00520955" w:rsidRPr="00520955" w:rsidRDefault="00520955" w:rsidP="00A56010">
      <w:pPr>
        <w:spacing w:beforeLines="50"/>
        <w:jc w:val="left"/>
        <w:rPr>
          <w:rFonts w:ascii="宋体" w:hAnsi="宋体"/>
          <w:b/>
          <w:bCs/>
          <w:color w:val="000000"/>
          <w:sz w:val="30"/>
          <w:szCs w:val="30"/>
        </w:rPr>
      </w:pPr>
      <w:r w:rsidRPr="00520955">
        <w:rPr>
          <w:rFonts w:ascii="宋体" w:hAnsi="宋体" w:hint="eastAsia"/>
          <w:b/>
          <w:bCs/>
          <w:color w:val="000000"/>
          <w:sz w:val="30"/>
          <w:szCs w:val="30"/>
        </w:rPr>
        <w:t>四、推选要求</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一是要确保推选质量，把坚决执行党的路线方针政策、严守政治纪律和规矩、模范践行社会主义核心价值观作为基本要求，以师德表现、工作实绩与贡献作为衡量标准，严格甄选，优中选优。</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二是要逐级审查把关，市、县教育行政部门和相关单位要自下而上，层层发动，优中选优，逐级推选，最后由各市（省直管单位）教育行政部门综合分析后，确定陕西省教书育人楷模候选人推荐对象，在公示无异议后推荐上报。</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三是要切实搞好结合，把推选工作与宣传弘扬教师教书育人正能量相结合，积极创新活动形式，充分利用各种媒体平台大力宣传优秀教师先进事迹，积极弘扬广大教师立德树人精神。</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 xml:space="preserve">联 系 人：王小峰 </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电    话：029—88668690</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lastRenderedPageBreak/>
        <w:t xml:space="preserve">电子邮箱：sxsdgz@126.com   </w:t>
      </w:r>
    </w:p>
    <w:p w:rsid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邮    编：710061</w:t>
      </w:r>
    </w:p>
    <w:p w:rsidR="00520955" w:rsidRPr="00520955" w:rsidRDefault="00520955" w:rsidP="00A56010">
      <w:pPr>
        <w:spacing w:beforeLines="50"/>
        <w:ind w:firstLineChars="200" w:firstLine="600"/>
        <w:jc w:val="left"/>
        <w:rPr>
          <w:rFonts w:ascii="宋体" w:hAnsi="宋体"/>
          <w:color w:val="000000"/>
          <w:sz w:val="30"/>
          <w:szCs w:val="30"/>
        </w:rPr>
      </w:pPr>
      <w:r w:rsidRPr="00520955">
        <w:rPr>
          <w:rFonts w:ascii="宋体" w:hAnsi="宋体" w:hint="eastAsia"/>
          <w:color w:val="000000"/>
          <w:sz w:val="30"/>
          <w:szCs w:val="30"/>
        </w:rPr>
        <w:t>通信地址：西安市长安南路563号省教育厅教师工作处</w:t>
      </w:r>
    </w:p>
    <w:p w:rsidR="00520955" w:rsidRDefault="00520955" w:rsidP="00A56010">
      <w:pPr>
        <w:spacing w:beforeLines="50"/>
        <w:jc w:val="left"/>
        <w:rPr>
          <w:rFonts w:ascii="宋体" w:hAnsi="宋体"/>
          <w:color w:val="000000"/>
          <w:sz w:val="30"/>
          <w:szCs w:val="30"/>
        </w:rPr>
      </w:pPr>
    </w:p>
    <w:p w:rsidR="00520955" w:rsidRPr="00520955" w:rsidRDefault="00520955" w:rsidP="00A56010">
      <w:pPr>
        <w:spacing w:beforeLines="50"/>
        <w:ind w:firstLineChars="200" w:firstLine="600"/>
        <w:jc w:val="left"/>
        <w:rPr>
          <w:rFonts w:ascii="仿宋_GB2312" w:eastAsia="仿宋_GB2312" w:hAnsi="宋体"/>
          <w:color w:val="000000"/>
          <w:sz w:val="30"/>
          <w:szCs w:val="30"/>
        </w:rPr>
      </w:pPr>
      <w:r w:rsidRPr="00520955">
        <w:rPr>
          <w:rFonts w:ascii="仿宋_GB2312" w:eastAsia="仿宋_GB2312" w:hAnsi="宋体" w:hint="eastAsia"/>
          <w:color w:val="000000"/>
          <w:sz w:val="30"/>
          <w:szCs w:val="30"/>
        </w:rPr>
        <w:t>附件：</w:t>
      </w:r>
    </w:p>
    <w:p w:rsidR="00520955" w:rsidRPr="00520955" w:rsidRDefault="00520955" w:rsidP="00A56010">
      <w:pPr>
        <w:spacing w:beforeLines="50"/>
        <w:ind w:firstLineChars="200" w:firstLine="600"/>
        <w:jc w:val="left"/>
        <w:rPr>
          <w:rFonts w:ascii="仿宋_GB2312" w:eastAsia="仿宋_GB2312" w:hAnsi="宋体"/>
          <w:color w:val="000000"/>
          <w:sz w:val="30"/>
          <w:szCs w:val="30"/>
        </w:rPr>
      </w:pPr>
      <w:r w:rsidRPr="00520955">
        <w:rPr>
          <w:rFonts w:ascii="仿宋_GB2312" w:eastAsia="仿宋_GB2312" w:hAnsi="宋体" w:hint="eastAsia"/>
          <w:color w:val="000000"/>
          <w:sz w:val="30"/>
          <w:szCs w:val="30"/>
        </w:rPr>
        <w:t>1．2017年陕西省教书育人楷模推荐表</w:t>
      </w:r>
    </w:p>
    <w:p w:rsidR="00520955" w:rsidRPr="00520955" w:rsidRDefault="00520955" w:rsidP="00A56010">
      <w:pPr>
        <w:spacing w:beforeLines="50"/>
        <w:ind w:firstLineChars="200" w:firstLine="600"/>
        <w:jc w:val="left"/>
        <w:rPr>
          <w:rFonts w:ascii="仿宋_GB2312" w:eastAsia="仿宋_GB2312" w:hAnsi="宋体"/>
          <w:color w:val="000000"/>
          <w:sz w:val="30"/>
          <w:szCs w:val="30"/>
        </w:rPr>
      </w:pPr>
      <w:r w:rsidRPr="00520955">
        <w:rPr>
          <w:rFonts w:ascii="仿宋_GB2312" w:eastAsia="仿宋_GB2312" w:hAnsi="宋体" w:hint="eastAsia"/>
          <w:color w:val="000000"/>
          <w:sz w:val="30"/>
          <w:szCs w:val="30"/>
        </w:rPr>
        <w:t>2．2017年陕西省教书育人楷模推荐对象基本情况表</w:t>
      </w:r>
    </w:p>
    <w:p w:rsidR="008D20C1" w:rsidRDefault="00520955" w:rsidP="00A56010">
      <w:pPr>
        <w:spacing w:beforeLines="50"/>
        <w:jc w:val="left"/>
        <w:rPr>
          <w:rFonts w:ascii="宋体" w:hAnsi="宋体"/>
          <w:color w:val="000000"/>
          <w:sz w:val="30"/>
          <w:szCs w:val="30"/>
        </w:rPr>
      </w:pPr>
      <w:r w:rsidRPr="00520955">
        <w:rPr>
          <w:rFonts w:ascii="宋体" w:hAnsi="宋体" w:hint="eastAsia"/>
          <w:color w:val="000000"/>
          <w:sz w:val="30"/>
          <w:szCs w:val="30"/>
        </w:rPr>
        <w:t xml:space="preserve">             </w:t>
      </w:r>
    </w:p>
    <w:p w:rsidR="008D20C1" w:rsidRDefault="008D20C1" w:rsidP="00A56010">
      <w:pPr>
        <w:spacing w:beforeLines="50"/>
        <w:ind w:right="300"/>
        <w:jc w:val="right"/>
        <w:rPr>
          <w:rFonts w:ascii="宋体" w:hAnsi="宋体"/>
          <w:color w:val="000000"/>
          <w:sz w:val="30"/>
          <w:szCs w:val="30"/>
        </w:rPr>
      </w:pPr>
    </w:p>
    <w:p w:rsidR="007A3D70" w:rsidRDefault="007A3D70" w:rsidP="00A56010">
      <w:pPr>
        <w:spacing w:beforeLines="50"/>
        <w:ind w:right="300"/>
        <w:jc w:val="right"/>
        <w:rPr>
          <w:rFonts w:ascii="宋体" w:hAnsi="宋体"/>
          <w:color w:val="000000"/>
          <w:sz w:val="30"/>
          <w:szCs w:val="30"/>
        </w:rPr>
      </w:pPr>
    </w:p>
    <w:p w:rsidR="007A3D70" w:rsidRDefault="007A3D70" w:rsidP="00A56010">
      <w:pPr>
        <w:spacing w:beforeLines="50"/>
        <w:ind w:right="300"/>
        <w:jc w:val="right"/>
        <w:rPr>
          <w:rFonts w:ascii="宋体" w:hAnsi="宋体"/>
          <w:color w:val="000000"/>
          <w:sz w:val="30"/>
          <w:szCs w:val="30"/>
        </w:rPr>
      </w:pPr>
    </w:p>
    <w:p w:rsidR="007A3D70" w:rsidRDefault="007A3D70" w:rsidP="00A56010">
      <w:pPr>
        <w:spacing w:beforeLines="50"/>
        <w:ind w:right="300"/>
        <w:jc w:val="right"/>
        <w:rPr>
          <w:rFonts w:ascii="宋体" w:hAnsi="宋体"/>
          <w:color w:val="000000"/>
          <w:sz w:val="30"/>
          <w:szCs w:val="30"/>
        </w:rPr>
      </w:pPr>
    </w:p>
    <w:p w:rsidR="007A3D70" w:rsidRPr="007A3D70" w:rsidRDefault="007A3D70" w:rsidP="007A3D70">
      <w:pPr>
        <w:widowControl/>
        <w:shd w:val="clear" w:color="auto" w:fill="FFFFFF"/>
        <w:spacing w:line="420" w:lineRule="atLeast"/>
        <w:jc w:val="right"/>
        <w:rPr>
          <w:rFonts w:ascii="宋体" w:hAnsi="宋体"/>
          <w:color w:val="000000"/>
          <w:sz w:val="30"/>
          <w:szCs w:val="30"/>
        </w:rPr>
      </w:pPr>
      <w:r w:rsidRPr="007A3D70">
        <w:rPr>
          <w:rFonts w:ascii="宋体" w:hAnsi="宋体"/>
          <w:color w:val="000000"/>
          <w:sz w:val="30"/>
          <w:szCs w:val="30"/>
        </w:rPr>
        <w:t>陕西省教育厅办公室</w:t>
      </w:r>
    </w:p>
    <w:p w:rsidR="007A3D70" w:rsidRPr="007A3D70" w:rsidRDefault="007A3D70" w:rsidP="007A3D70">
      <w:pPr>
        <w:widowControl/>
        <w:shd w:val="clear" w:color="auto" w:fill="FFFFFF"/>
        <w:spacing w:line="420" w:lineRule="atLeast"/>
        <w:jc w:val="right"/>
        <w:rPr>
          <w:rFonts w:ascii="宋体" w:hAnsi="宋体"/>
          <w:color w:val="000000"/>
          <w:sz w:val="30"/>
          <w:szCs w:val="30"/>
        </w:rPr>
      </w:pPr>
      <w:r w:rsidRPr="007A3D70">
        <w:rPr>
          <w:rFonts w:ascii="宋体" w:hAnsi="宋体"/>
          <w:color w:val="000000"/>
          <w:sz w:val="30"/>
          <w:szCs w:val="30"/>
        </w:rPr>
        <w:t>               2017年6月8日</w:t>
      </w:r>
    </w:p>
    <w:p w:rsidR="008D20C1" w:rsidRDefault="008D20C1" w:rsidP="00A56010">
      <w:pPr>
        <w:spacing w:beforeLines="50"/>
        <w:ind w:right="300"/>
        <w:jc w:val="right"/>
        <w:rPr>
          <w:rFonts w:ascii="宋体" w:hAnsi="宋体"/>
          <w:color w:val="000000"/>
          <w:sz w:val="30"/>
          <w:szCs w:val="30"/>
        </w:rPr>
      </w:pPr>
    </w:p>
    <w:p w:rsidR="008D20C1" w:rsidRDefault="00816CBE" w:rsidP="00A56010">
      <w:pPr>
        <w:wordWrap w:val="0"/>
        <w:spacing w:beforeLines="50"/>
        <w:ind w:right="300"/>
        <w:jc w:val="right"/>
        <w:rPr>
          <w:rFonts w:ascii="宋体" w:hAnsi="宋体"/>
          <w:color w:val="000000"/>
          <w:sz w:val="30"/>
          <w:szCs w:val="30"/>
        </w:rPr>
      </w:pPr>
      <w:r>
        <w:rPr>
          <w:rFonts w:ascii="宋体" w:hAnsi="宋体" w:hint="eastAsia"/>
          <w:color w:val="000000"/>
          <w:sz w:val="30"/>
          <w:szCs w:val="30"/>
        </w:rPr>
        <w:t xml:space="preserve"> </w:t>
      </w:r>
      <w:r w:rsidR="006C63E0">
        <w:rPr>
          <w:rFonts w:ascii="宋体" w:hAnsi="宋体" w:hint="eastAsia"/>
          <w:color w:val="000000"/>
          <w:sz w:val="30"/>
          <w:szCs w:val="30"/>
        </w:rPr>
        <w:t xml:space="preserve"> </w:t>
      </w:r>
    </w:p>
    <w:p w:rsidR="0099457F" w:rsidRDefault="0099457F" w:rsidP="0066466E">
      <w:pPr>
        <w:spacing w:beforeLines="50"/>
        <w:ind w:right="300"/>
        <w:jc w:val="right"/>
        <w:rPr>
          <w:rFonts w:ascii="宋体" w:hAnsi="宋体"/>
          <w:color w:val="000000"/>
          <w:sz w:val="30"/>
          <w:szCs w:val="30"/>
        </w:rPr>
      </w:pPr>
    </w:p>
    <w:sectPr w:rsidR="0099457F" w:rsidSect="007D2FA5">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B59" w:rsidRDefault="00314B59" w:rsidP="00D158C1">
      <w:r>
        <w:separator/>
      </w:r>
    </w:p>
  </w:endnote>
  <w:endnote w:type="continuationSeparator" w:id="1">
    <w:p w:rsidR="00314B59" w:rsidRDefault="00314B59" w:rsidP="00D158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B59" w:rsidRDefault="00314B59" w:rsidP="00D158C1">
      <w:r>
        <w:separator/>
      </w:r>
    </w:p>
  </w:footnote>
  <w:footnote w:type="continuationSeparator" w:id="1">
    <w:p w:rsidR="00314B59" w:rsidRDefault="00314B59" w:rsidP="00D158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8C1"/>
    <w:rsid w:val="00001C0C"/>
    <w:rsid w:val="00042415"/>
    <w:rsid w:val="00054383"/>
    <w:rsid w:val="00055896"/>
    <w:rsid w:val="00064C2F"/>
    <w:rsid w:val="000F530C"/>
    <w:rsid w:val="00150690"/>
    <w:rsid w:val="00182026"/>
    <w:rsid w:val="0018612C"/>
    <w:rsid w:val="00186582"/>
    <w:rsid w:val="001A735B"/>
    <w:rsid w:val="001F01F4"/>
    <w:rsid w:val="00223FD3"/>
    <w:rsid w:val="002B12F0"/>
    <w:rsid w:val="002B32F4"/>
    <w:rsid w:val="002E0053"/>
    <w:rsid w:val="002F739F"/>
    <w:rsid w:val="00314B59"/>
    <w:rsid w:val="00316CB4"/>
    <w:rsid w:val="003455FE"/>
    <w:rsid w:val="00354366"/>
    <w:rsid w:val="003A023A"/>
    <w:rsid w:val="003A0E51"/>
    <w:rsid w:val="003E37C3"/>
    <w:rsid w:val="00417986"/>
    <w:rsid w:val="00491826"/>
    <w:rsid w:val="004B5121"/>
    <w:rsid w:val="004E64D9"/>
    <w:rsid w:val="00516204"/>
    <w:rsid w:val="00520955"/>
    <w:rsid w:val="0053178B"/>
    <w:rsid w:val="00566E2F"/>
    <w:rsid w:val="00592F36"/>
    <w:rsid w:val="005A4463"/>
    <w:rsid w:val="005B0007"/>
    <w:rsid w:val="005C7599"/>
    <w:rsid w:val="00612B10"/>
    <w:rsid w:val="006339E9"/>
    <w:rsid w:val="00645EC7"/>
    <w:rsid w:val="0066466E"/>
    <w:rsid w:val="00664C12"/>
    <w:rsid w:val="006C63E0"/>
    <w:rsid w:val="006E04F8"/>
    <w:rsid w:val="006F5FA2"/>
    <w:rsid w:val="0073478D"/>
    <w:rsid w:val="007A3D70"/>
    <w:rsid w:val="007A5E10"/>
    <w:rsid w:val="007D2FA5"/>
    <w:rsid w:val="00816CBE"/>
    <w:rsid w:val="008527FC"/>
    <w:rsid w:val="008B2E8D"/>
    <w:rsid w:val="008D1DDA"/>
    <w:rsid w:val="008D20C1"/>
    <w:rsid w:val="008F106F"/>
    <w:rsid w:val="008F2D14"/>
    <w:rsid w:val="009629C1"/>
    <w:rsid w:val="0099457F"/>
    <w:rsid w:val="009B6860"/>
    <w:rsid w:val="009E1F4B"/>
    <w:rsid w:val="00A02005"/>
    <w:rsid w:val="00A06790"/>
    <w:rsid w:val="00A3577D"/>
    <w:rsid w:val="00A44180"/>
    <w:rsid w:val="00A56010"/>
    <w:rsid w:val="00A62C99"/>
    <w:rsid w:val="00A86867"/>
    <w:rsid w:val="00A9472F"/>
    <w:rsid w:val="00AA1072"/>
    <w:rsid w:val="00B208B3"/>
    <w:rsid w:val="00B21693"/>
    <w:rsid w:val="00B229B6"/>
    <w:rsid w:val="00B265CF"/>
    <w:rsid w:val="00B416E7"/>
    <w:rsid w:val="00B80987"/>
    <w:rsid w:val="00B92580"/>
    <w:rsid w:val="00BA6483"/>
    <w:rsid w:val="00BC2C02"/>
    <w:rsid w:val="00BF747B"/>
    <w:rsid w:val="00C0181E"/>
    <w:rsid w:val="00C1025A"/>
    <w:rsid w:val="00C40FF4"/>
    <w:rsid w:val="00C75DAA"/>
    <w:rsid w:val="00C93A84"/>
    <w:rsid w:val="00CA5CFE"/>
    <w:rsid w:val="00CB57E8"/>
    <w:rsid w:val="00CE15DA"/>
    <w:rsid w:val="00D158C1"/>
    <w:rsid w:val="00D24DC0"/>
    <w:rsid w:val="00D83C6E"/>
    <w:rsid w:val="00D959CF"/>
    <w:rsid w:val="00E04346"/>
    <w:rsid w:val="00F2061D"/>
    <w:rsid w:val="00F36D2C"/>
    <w:rsid w:val="00F4197C"/>
    <w:rsid w:val="00F56030"/>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7D"/>
    <w:pPr>
      <w:widowControl w:val="0"/>
      <w:jc w:val="both"/>
    </w:pPr>
  </w:style>
  <w:style w:type="paragraph" w:styleId="1">
    <w:name w:val="heading 1"/>
    <w:basedOn w:val="a"/>
    <w:link w:val="1Char"/>
    <w:uiPriority w:val="9"/>
    <w:qFormat/>
    <w:rsid w:val="003A023A"/>
    <w:pPr>
      <w:widowControl/>
      <w:spacing w:before="100" w:beforeAutospacing="1" w:after="100" w:afterAutospacing="1"/>
      <w:jc w:val="left"/>
      <w:outlineLvl w:val="0"/>
    </w:pPr>
    <w:rPr>
      <w:rFonts w:ascii="宋体" w:eastAsia="宋体" w:hAnsi="宋体" w:cs="宋体"/>
      <w:b/>
      <w:bCs/>
      <w:kern w:val="36"/>
      <w:sz w:val="48"/>
      <w:szCs w:val="48"/>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5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58C1"/>
    <w:rPr>
      <w:sz w:val="18"/>
      <w:szCs w:val="18"/>
    </w:rPr>
  </w:style>
  <w:style w:type="paragraph" w:styleId="a4">
    <w:name w:val="footer"/>
    <w:basedOn w:val="a"/>
    <w:link w:val="Char0"/>
    <w:uiPriority w:val="99"/>
    <w:semiHidden/>
    <w:unhideWhenUsed/>
    <w:rsid w:val="00D158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58C1"/>
    <w:rPr>
      <w:sz w:val="18"/>
      <w:szCs w:val="18"/>
    </w:rPr>
  </w:style>
  <w:style w:type="paragraph" w:styleId="a5">
    <w:name w:val="Normal (Web)"/>
    <w:basedOn w:val="a"/>
    <w:uiPriority w:val="99"/>
    <w:unhideWhenUsed/>
    <w:rsid w:val="00D158C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C7599"/>
    <w:rPr>
      <w:sz w:val="18"/>
      <w:szCs w:val="18"/>
    </w:rPr>
  </w:style>
  <w:style w:type="character" w:customStyle="1" w:styleId="Char1">
    <w:name w:val="批注框文本 Char"/>
    <w:basedOn w:val="a0"/>
    <w:link w:val="a6"/>
    <w:uiPriority w:val="99"/>
    <w:semiHidden/>
    <w:rsid w:val="005C7599"/>
    <w:rPr>
      <w:sz w:val="18"/>
      <w:szCs w:val="18"/>
    </w:rPr>
  </w:style>
  <w:style w:type="table" w:styleId="a7">
    <w:name w:val="Table Grid"/>
    <w:basedOn w:val="a1"/>
    <w:uiPriority w:val="59"/>
    <w:rsid w:val="00B216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3A023A"/>
    <w:rPr>
      <w:rFonts w:ascii="宋体" w:eastAsia="宋体" w:hAnsi="宋体" w:cs="宋体"/>
      <w:b/>
      <w:bCs/>
      <w:kern w:val="36"/>
      <w:sz w:val="48"/>
      <w:szCs w:val="48"/>
      <w:lang w:bidi="th-TH"/>
    </w:rPr>
  </w:style>
  <w:style w:type="character" w:styleId="a8">
    <w:name w:val="Strong"/>
    <w:basedOn w:val="a0"/>
    <w:uiPriority w:val="22"/>
    <w:qFormat/>
    <w:rsid w:val="003455FE"/>
    <w:rPr>
      <w:b/>
      <w:bCs/>
    </w:rPr>
  </w:style>
  <w:style w:type="character" w:customStyle="1" w:styleId="apple-converted-space">
    <w:name w:val="apple-converted-space"/>
    <w:basedOn w:val="a0"/>
    <w:rsid w:val="003455FE"/>
  </w:style>
  <w:style w:type="paragraph" w:styleId="a9">
    <w:name w:val="Date"/>
    <w:basedOn w:val="a"/>
    <w:next w:val="a"/>
    <w:link w:val="Char2"/>
    <w:uiPriority w:val="99"/>
    <w:semiHidden/>
    <w:unhideWhenUsed/>
    <w:rsid w:val="008D20C1"/>
    <w:pPr>
      <w:ind w:leftChars="2500" w:left="100"/>
    </w:pPr>
  </w:style>
  <w:style w:type="character" w:customStyle="1" w:styleId="Char2">
    <w:name w:val="日期 Char"/>
    <w:basedOn w:val="a0"/>
    <w:link w:val="a9"/>
    <w:uiPriority w:val="99"/>
    <w:semiHidden/>
    <w:rsid w:val="008D20C1"/>
  </w:style>
</w:styles>
</file>

<file path=word/webSettings.xml><?xml version="1.0" encoding="utf-8"?>
<w:webSettings xmlns:r="http://schemas.openxmlformats.org/officeDocument/2006/relationships" xmlns:w="http://schemas.openxmlformats.org/wordprocessingml/2006/main">
  <w:divs>
    <w:div w:id="666176821">
      <w:bodyDiv w:val="1"/>
      <w:marLeft w:val="0"/>
      <w:marRight w:val="0"/>
      <w:marTop w:val="0"/>
      <w:marBottom w:val="0"/>
      <w:divBdr>
        <w:top w:val="none" w:sz="0" w:space="0" w:color="auto"/>
        <w:left w:val="none" w:sz="0" w:space="0" w:color="auto"/>
        <w:bottom w:val="none" w:sz="0" w:space="0" w:color="auto"/>
        <w:right w:val="none" w:sz="0" w:space="0" w:color="auto"/>
      </w:divBdr>
    </w:div>
    <w:div w:id="894270954">
      <w:bodyDiv w:val="1"/>
      <w:marLeft w:val="0"/>
      <w:marRight w:val="0"/>
      <w:marTop w:val="0"/>
      <w:marBottom w:val="0"/>
      <w:divBdr>
        <w:top w:val="none" w:sz="0" w:space="0" w:color="auto"/>
        <w:left w:val="none" w:sz="0" w:space="0" w:color="auto"/>
        <w:bottom w:val="none" w:sz="0" w:space="0" w:color="auto"/>
        <w:right w:val="none" w:sz="0" w:space="0" w:color="auto"/>
      </w:divBdr>
      <w:divsChild>
        <w:div w:id="1036782650">
          <w:marLeft w:val="0"/>
          <w:marRight w:val="0"/>
          <w:marTop w:val="0"/>
          <w:marBottom w:val="0"/>
          <w:divBdr>
            <w:top w:val="none" w:sz="0" w:space="0" w:color="auto"/>
            <w:left w:val="none" w:sz="0" w:space="0" w:color="auto"/>
            <w:bottom w:val="none" w:sz="0" w:space="0" w:color="auto"/>
            <w:right w:val="none" w:sz="0" w:space="0" w:color="auto"/>
          </w:divBdr>
        </w:div>
        <w:div w:id="100075343">
          <w:marLeft w:val="0"/>
          <w:marRight w:val="0"/>
          <w:marTop w:val="0"/>
          <w:marBottom w:val="0"/>
          <w:divBdr>
            <w:top w:val="none" w:sz="0" w:space="0" w:color="auto"/>
            <w:left w:val="none" w:sz="0" w:space="0" w:color="auto"/>
            <w:bottom w:val="none" w:sz="0" w:space="0" w:color="auto"/>
            <w:right w:val="none" w:sz="0" w:space="0" w:color="auto"/>
          </w:divBdr>
        </w:div>
        <w:div w:id="1631127166">
          <w:marLeft w:val="0"/>
          <w:marRight w:val="0"/>
          <w:marTop w:val="0"/>
          <w:marBottom w:val="0"/>
          <w:divBdr>
            <w:top w:val="none" w:sz="0" w:space="0" w:color="auto"/>
            <w:left w:val="none" w:sz="0" w:space="0" w:color="auto"/>
            <w:bottom w:val="none" w:sz="0" w:space="0" w:color="auto"/>
            <w:right w:val="none" w:sz="0" w:space="0" w:color="auto"/>
          </w:divBdr>
        </w:div>
        <w:div w:id="376856537">
          <w:marLeft w:val="0"/>
          <w:marRight w:val="0"/>
          <w:marTop w:val="0"/>
          <w:marBottom w:val="0"/>
          <w:divBdr>
            <w:top w:val="none" w:sz="0" w:space="0" w:color="auto"/>
            <w:left w:val="none" w:sz="0" w:space="0" w:color="auto"/>
            <w:bottom w:val="none" w:sz="0" w:space="0" w:color="auto"/>
            <w:right w:val="none" w:sz="0" w:space="0" w:color="auto"/>
          </w:divBdr>
        </w:div>
        <w:div w:id="762070885">
          <w:marLeft w:val="0"/>
          <w:marRight w:val="0"/>
          <w:marTop w:val="0"/>
          <w:marBottom w:val="0"/>
          <w:divBdr>
            <w:top w:val="none" w:sz="0" w:space="0" w:color="auto"/>
            <w:left w:val="none" w:sz="0" w:space="0" w:color="auto"/>
            <w:bottom w:val="none" w:sz="0" w:space="0" w:color="auto"/>
            <w:right w:val="none" w:sz="0" w:space="0" w:color="auto"/>
          </w:divBdr>
        </w:div>
        <w:div w:id="228999049">
          <w:marLeft w:val="0"/>
          <w:marRight w:val="0"/>
          <w:marTop w:val="0"/>
          <w:marBottom w:val="0"/>
          <w:divBdr>
            <w:top w:val="none" w:sz="0" w:space="0" w:color="auto"/>
            <w:left w:val="none" w:sz="0" w:space="0" w:color="auto"/>
            <w:bottom w:val="none" w:sz="0" w:space="0" w:color="auto"/>
            <w:right w:val="none" w:sz="0" w:space="0" w:color="auto"/>
          </w:divBdr>
        </w:div>
        <w:div w:id="23486049">
          <w:marLeft w:val="0"/>
          <w:marRight w:val="0"/>
          <w:marTop w:val="0"/>
          <w:marBottom w:val="0"/>
          <w:divBdr>
            <w:top w:val="none" w:sz="0" w:space="0" w:color="auto"/>
            <w:left w:val="none" w:sz="0" w:space="0" w:color="auto"/>
            <w:bottom w:val="none" w:sz="0" w:space="0" w:color="auto"/>
            <w:right w:val="none" w:sz="0" w:space="0" w:color="auto"/>
          </w:divBdr>
        </w:div>
        <w:div w:id="1566456146">
          <w:marLeft w:val="0"/>
          <w:marRight w:val="0"/>
          <w:marTop w:val="0"/>
          <w:marBottom w:val="0"/>
          <w:divBdr>
            <w:top w:val="none" w:sz="0" w:space="0" w:color="auto"/>
            <w:left w:val="none" w:sz="0" w:space="0" w:color="auto"/>
            <w:bottom w:val="none" w:sz="0" w:space="0" w:color="auto"/>
            <w:right w:val="none" w:sz="0" w:space="0" w:color="auto"/>
          </w:divBdr>
        </w:div>
        <w:div w:id="550388425">
          <w:marLeft w:val="0"/>
          <w:marRight w:val="0"/>
          <w:marTop w:val="0"/>
          <w:marBottom w:val="0"/>
          <w:divBdr>
            <w:top w:val="none" w:sz="0" w:space="0" w:color="auto"/>
            <w:left w:val="none" w:sz="0" w:space="0" w:color="auto"/>
            <w:bottom w:val="none" w:sz="0" w:space="0" w:color="auto"/>
            <w:right w:val="none" w:sz="0" w:space="0" w:color="auto"/>
          </w:divBdr>
        </w:div>
        <w:div w:id="598877985">
          <w:marLeft w:val="0"/>
          <w:marRight w:val="0"/>
          <w:marTop w:val="0"/>
          <w:marBottom w:val="0"/>
          <w:divBdr>
            <w:top w:val="none" w:sz="0" w:space="0" w:color="auto"/>
            <w:left w:val="none" w:sz="0" w:space="0" w:color="auto"/>
            <w:bottom w:val="none" w:sz="0" w:space="0" w:color="auto"/>
            <w:right w:val="none" w:sz="0" w:space="0" w:color="auto"/>
          </w:divBdr>
        </w:div>
        <w:div w:id="1047604960">
          <w:marLeft w:val="0"/>
          <w:marRight w:val="0"/>
          <w:marTop w:val="0"/>
          <w:marBottom w:val="0"/>
          <w:divBdr>
            <w:top w:val="none" w:sz="0" w:space="0" w:color="auto"/>
            <w:left w:val="none" w:sz="0" w:space="0" w:color="auto"/>
            <w:bottom w:val="none" w:sz="0" w:space="0" w:color="auto"/>
            <w:right w:val="none" w:sz="0" w:space="0" w:color="auto"/>
          </w:divBdr>
        </w:div>
        <w:div w:id="1697583005">
          <w:marLeft w:val="0"/>
          <w:marRight w:val="0"/>
          <w:marTop w:val="0"/>
          <w:marBottom w:val="0"/>
          <w:divBdr>
            <w:top w:val="none" w:sz="0" w:space="0" w:color="auto"/>
            <w:left w:val="none" w:sz="0" w:space="0" w:color="auto"/>
            <w:bottom w:val="none" w:sz="0" w:space="0" w:color="auto"/>
            <w:right w:val="none" w:sz="0" w:space="0" w:color="auto"/>
          </w:divBdr>
        </w:div>
        <w:div w:id="365764156">
          <w:marLeft w:val="0"/>
          <w:marRight w:val="0"/>
          <w:marTop w:val="0"/>
          <w:marBottom w:val="0"/>
          <w:divBdr>
            <w:top w:val="none" w:sz="0" w:space="0" w:color="auto"/>
            <w:left w:val="none" w:sz="0" w:space="0" w:color="auto"/>
            <w:bottom w:val="none" w:sz="0" w:space="0" w:color="auto"/>
            <w:right w:val="none" w:sz="0" w:space="0" w:color="auto"/>
          </w:divBdr>
        </w:div>
        <w:div w:id="63794653">
          <w:marLeft w:val="0"/>
          <w:marRight w:val="0"/>
          <w:marTop w:val="0"/>
          <w:marBottom w:val="0"/>
          <w:divBdr>
            <w:top w:val="none" w:sz="0" w:space="0" w:color="auto"/>
            <w:left w:val="none" w:sz="0" w:space="0" w:color="auto"/>
            <w:bottom w:val="none" w:sz="0" w:space="0" w:color="auto"/>
            <w:right w:val="none" w:sz="0" w:space="0" w:color="auto"/>
          </w:divBdr>
        </w:div>
        <w:div w:id="1317370262">
          <w:marLeft w:val="0"/>
          <w:marRight w:val="0"/>
          <w:marTop w:val="0"/>
          <w:marBottom w:val="0"/>
          <w:divBdr>
            <w:top w:val="none" w:sz="0" w:space="0" w:color="auto"/>
            <w:left w:val="none" w:sz="0" w:space="0" w:color="auto"/>
            <w:bottom w:val="none" w:sz="0" w:space="0" w:color="auto"/>
            <w:right w:val="none" w:sz="0" w:space="0" w:color="auto"/>
          </w:divBdr>
        </w:div>
        <w:div w:id="486366506">
          <w:marLeft w:val="0"/>
          <w:marRight w:val="0"/>
          <w:marTop w:val="0"/>
          <w:marBottom w:val="0"/>
          <w:divBdr>
            <w:top w:val="none" w:sz="0" w:space="0" w:color="auto"/>
            <w:left w:val="none" w:sz="0" w:space="0" w:color="auto"/>
            <w:bottom w:val="none" w:sz="0" w:space="0" w:color="auto"/>
            <w:right w:val="none" w:sz="0" w:space="0" w:color="auto"/>
          </w:divBdr>
        </w:div>
        <w:div w:id="1018460484">
          <w:marLeft w:val="0"/>
          <w:marRight w:val="0"/>
          <w:marTop w:val="0"/>
          <w:marBottom w:val="0"/>
          <w:divBdr>
            <w:top w:val="none" w:sz="0" w:space="0" w:color="auto"/>
            <w:left w:val="none" w:sz="0" w:space="0" w:color="auto"/>
            <w:bottom w:val="none" w:sz="0" w:space="0" w:color="auto"/>
            <w:right w:val="none" w:sz="0" w:space="0" w:color="auto"/>
          </w:divBdr>
        </w:div>
        <w:div w:id="1525903425">
          <w:marLeft w:val="0"/>
          <w:marRight w:val="0"/>
          <w:marTop w:val="0"/>
          <w:marBottom w:val="0"/>
          <w:divBdr>
            <w:top w:val="none" w:sz="0" w:space="0" w:color="auto"/>
            <w:left w:val="none" w:sz="0" w:space="0" w:color="auto"/>
            <w:bottom w:val="none" w:sz="0" w:space="0" w:color="auto"/>
            <w:right w:val="none" w:sz="0" w:space="0" w:color="auto"/>
          </w:divBdr>
        </w:div>
        <w:div w:id="82380595">
          <w:marLeft w:val="0"/>
          <w:marRight w:val="0"/>
          <w:marTop w:val="0"/>
          <w:marBottom w:val="0"/>
          <w:divBdr>
            <w:top w:val="none" w:sz="0" w:space="0" w:color="auto"/>
            <w:left w:val="none" w:sz="0" w:space="0" w:color="auto"/>
            <w:bottom w:val="none" w:sz="0" w:space="0" w:color="auto"/>
            <w:right w:val="none" w:sz="0" w:space="0" w:color="auto"/>
          </w:divBdr>
        </w:div>
        <w:div w:id="1130440756">
          <w:marLeft w:val="0"/>
          <w:marRight w:val="0"/>
          <w:marTop w:val="0"/>
          <w:marBottom w:val="0"/>
          <w:divBdr>
            <w:top w:val="none" w:sz="0" w:space="0" w:color="auto"/>
            <w:left w:val="none" w:sz="0" w:space="0" w:color="auto"/>
            <w:bottom w:val="none" w:sz="0" w:space="0" w:color="auto"/>
            <w:right w:val="none" w:sz="0" w:space="0" w:color="auto"/>
          </w:divBdr>
        </w:div>
        <w:div w:id="1990208479">
          <w:marLeft w:val="0"/>
          <w:marRight w:val="0"/>
          <w:marTop w:val="0"/>
          <w:marBottom w:val="0"/>
          <w:divBdr>
            <w:top w:val="none" w:sz="0" w:space="0" w:color="auto"/>
            <w:left w:val="none" w:sz="0" w:space="0" w:color="auto"/>
            <w:bottom w:val="none" w:sz="0" w:space="0" w:color="auto"/>
            <w:right w:val="none" w:sz="0" w:space="0" w:color="auto"/>
          </w:divBdr>
        </w:div>
        <w:div w:id="331880752">
          <w:marLeft w:val="0"/>
          <w:marRight w:val="0"/>
          <w:marTop w:val="0"/>
          <w:marBottom w:val="0"/>
          <w:divBdr>
            <w:top w:val="none" w:sz="0" w:space="0" w:color="auto"/>
            <w:left w:val="none" w:sz="0" w:space="0" w:color="auto"/>
            <w:bottom w:val="none" w:sz="0" w:space="0" w:color="auto"/>
            <w:right w:val="none" w:sz="0" w:space="0" w:color="auto"/>
          </w:divBdr>
        </w:div>
        <w:div w:id="1664355254">
          <w:marLeft w:val="0"/>
          <w:marRight w:val="0"/>
          <w:marTop w:val="0"/>
          <w:marBottom w:val="0"/>
          <w:divBdr>
            <w:top w:val="none" w:sz="0" w:space="0" w:color="auto"/>
            <w:left w:val="none" w:sz="0" w:space="0" w:color="auto"/>
            <w:bottom w:val="none" w:sz="0" w:space="0" w:color="auto"/>
            <w:right w:val="none" w:sz="0" w:space="0" w:color="auto"/>
          </w:divBdr>
        </w:div>
        <w:div w:id="1321695777">
          <w:marLeft w:val="0"/>
          <w:marRight w:val="0"/>
          <w:marTop w:val="0"/>
          <w:marBottom w:val="0"/>
          <w:divBdr>
            <w:top w:val="none" w:sz="0" w:space="0" w:color="auto"/>
            <w:left w:val="none" w:sz="0" w:space="0" w:color="auto"/>
            <w:bottom w:val="none" w:sz="0" w:space="0" w:color="auto"/>
            <w:right w:val="none" w:sz="0" w:space="0" w:color="auto"/>
          </w:divBdr>
        </w:div>
        <w:div w:id="2095855360">
          <w:marLeft w:val="0"/>
          <w:marRight w:val="0"/>
          <w:marTop w:val="0"/>
          <w:marBottom w:val="0"/>
          <w:divBdr>
            <w:top w:val="none" w:sz="0" w:space="0" w:color="auto"/>
            <w:left w:val="none" w:sz="0" w:space="0" w:color="auto"/>
            <w:bottom w:val="none" w:sz="0" w:space="0" w:color="auto"/>
            <w:right w:val="none" w:sz="0" w:space="0" w:color="auto"/>
          </w:divBdr>
        </w:div>
        <w:div w:id="202518286">
          <w:marLeft w:val="0"/>
          <w:marRight w:val="0"/>
          <w:marTop w:val="0"/>
          <w:marBottom w:val="0"/>
          <w:divBdr>
            <w:top w:val="none" w:sz="0" w:space="0" w:color="auto"/>
            <w:left w:val="none" w:sz="0" w:space="0" w:color="auto"/>
            <w:bottom w:val="none" w:sz="0" w:space="0" w:color="auto"/>
            <w:right w:val="none" w:sz="0" w:space="0" w:color="auto"/>
          </w:divBdr>
        </w:div>
      </w:divsChild>
    </w:div>
    <w:div w:id="904996346">
      <w:bodyDiv w:val="1"/>
      <w:marLeft w:val="0"/>
      <w:marRight w:val="0"/>
      <w:marTop w:val="0"/>
      <w:marBottom w:val="0"/>
      <w:divBdr>
        <w:top w:val="none" w:sz="0" w:space="0" w:color="auto"/>
        <w:left w:val="none" w:sz="0" w:space="0" w:color="auto"/>
        <w:bottom w:val="none" w:sz="0" w:space="0" w:color="auto"/>
        <w:right w:val="none" w:sz="0" w:space="0" w:color="auto"/>
      </w:divBdr>
    </w:div>
    <w:div w:id="917011028">
      <w:bodyDiv w:val="1"/>
      <w:marLeft w:val="0"/>
      <w:marRight w:val="0"/>
      <w:marTop w:val="0"/>
      <w:marBottom w:val="0"/>
      <w:divBdr>
        <w:top w:val="none" w:sz="0" w:space="0" w:color="auto"/>
        <w:left w:val="none" w:sz="0" w:space="0" w:color="auto"/>
        <w:bottom w:val="none" w:sz="0" w:space="0" w:color="auto"/>
        <w:right w:val="none" w:sz="0" w:space="0" w:color="auto"/>
      </w:divBdr>
    </w:div>
    <w:div w:id="1268730371">
      <w:bodyDiv w:val="1"/>
      <w:marLeft w:val="0"/>
      <w:marRight w:val="0"/>
      <w:marTop w:val="0"/>
      <w:marBottom w:val="0"/>
      <w:divBdr>
        <w:top w:val="none" w:sz="0" w:space="0" w:color="auto"/>
        <w:left w:val="none" w:sz="0" w:space="0" w:color="auto"/>
        <w:bottom w:val="none" w:sz="0" w:space="0" w:color="auto"/>
        <w:right w:val="none" w:sz="0" w:space="0" w:color="auto"/>
      </w:divBdr>
      <w:divsChild>
        <w:div w:id="130365148">
          <w:marLeft w:val="0"/>
          <w:marRight w:val="0"/>
          <w:marTop w:val="0"/>
          <w:marBottom w:val="0"/>
          <w:divBdr>
            <w:top w:val="none" w:sz="0" w:space="0" w:color="auto"/>
            <w:left w:val="none" w:sz="0" w:space="0" w:color="auto"/>
            <w:bottom w:val="none" w:sz="0" w:space="0" w:color="auto"/>
            <w:right w:val="none" w:sz="0" w:space="0" w:color="auto"/>
          </w:divBdr>
        </w:div>
        <w:div w:id="649944722">
          <w:marLeft w:val="0"/>
          <w:marRight w:val="0"/>
          <w:marTop w:val="0"/>
          <w:marBottom w:val="0"/>
          <w:divBdr>
            <w:top w:val="none" w:sz="0" w:space="0" w:color="auto"/>
            <w:left w:val="none" w:sz="0" w:space="0" w:color="auto"/>
            <w:bottom w:val="none" w:sz="0" w:space="0" w:color="auto"/>
            <w:right w:val="none" w:sz="0" w:space="0" w:color="auto"/>
          </w:divBdr>
        </w:div>
        <w:div w:id="589432951">
          <w:marLeft w:val="0"/>
          <w:marRight w:val="0"/>
          <w:marTop w:val="0"/>
          <w:marBottom w:val="0"/>
          <w:divBdr>
            <w:top w:val="none" w:sz="0" w:space="0" w:color="auto"/>
            <w:left w:val="none" w:sz="0" w:space="0" w:color="auto"/>
            <w:bottom w:val="none" w:sz="0" w:space="0" w:color="auto"/>
            <w:right w:val="none" w:sz="0" w:space="0" w:color="auto"/>
          </w:divBdr>
        </w:div>
        <w:div w:id="1509753170">
          <w:marLeft w:val="0"/>
          <w:marRight w:val="0"/>
          <w:marTop w:val="0"/>
          <w:marBottom w:val="0"/>
          <w:divBdr>
            <w:top w:val="none" w:sz="0" w:space="0" w:color="auto"/>
            <w:left w:val="none" w:sz="0" w:space="0" w:color="auto"/>
            <w:bottom w:val="none" w:sz="0" w:space="0" w:color="auto"/>
            <w:right w:val="none" w:sz="0" w:space="0" w:color="auto"/>
          </w:divBdr>
        </w:div>
        <w:div w:id="1076976497">
          <w:marLeft w:val="0"/>
          <w:marRight w:val="0"/>
          <w:marTop w:val="0"/>
          <w:marBottom w:val="0"/>
          <w:divBdr>
            <w:top w:val="none" w:sz="0" w:space="0" w:color="auto"/>
            <w:left w:val="none" w:sz="0" w:space="0" w:color="auto"/>
            <w:bottom w:val="none" w:sz="0" w:space="0" w:color="auto"/>
            <w:right w:val="none" w:sz="0" w:space="0" w:color="auto"/>
          </w:divBdr>
        </w:div>
        <w:div w:id="602418562">
          <w:marLeft w:val="0"/>
          <w:marRight w:val="0"/>
          <w:marTop w:val="0"/>
          <w:marBottom w:val="0"/>
          <w:divBdr>
            <w:top w:val="none" w:sz="0" w:space="0" w:color="auto"/>
            <w:left w:val="none" w:sz="0" w:space="0" w:color="auto"/>
            <w:bottom w:val="none" w:sz="0" w:space="0" w:color="auto"/>
            <w:right w:val="none" w:sz="0" w:space="0" w:color="auto"/>
          </w:divBdr>
        </w:div>
        <w:div w:id="2006588215">
          <w:marLeft w:val="0"/>
          <w:marRight w:val="0"/>
          <w:marTop w:val="0"/>
          <w:marBottom w:val="0"/>
          <w:divBdr>
            <w:top w:val="none" w:sz="0" w:space="0" w:color="auto"/>
            <w:left w:val="none" w:sz="0" w:space="0" w:color="auto"/>
            <w:bottom w:val="none" w:sz="0" w:space="0" w:color="auto"/>
            <w:right w:val="none" w:sz="0" w:space="0" w:color="auto"/>
          </w:divBdr>
        </w:div>
        <w:div w:id="544485848">
          <w:marLeft w:val="0"/>
          <w:marRight w:val="0"/>
          <w:marTop w:val="0"/>
          <w:marBottom w:val="0"/>
          <w:divBdr>
            <w:top w:val="none" w:sz="0" w:space="0" w:color="auto"/>
            <w:left w:val="none" w:sz="0" w:space="0" w:color="auto"/>
            <w:bottom w:val="none" w:sz="0" w:space="0" w:color="auto"/>
            <w:right w:val="none" w:sz="0" w:space="0" w:color="auto"/>
          </w:divBdr>
        </w:div>
        <w:div w:id="1256859910">
          <w:marLeft w:val="0"/>
          <w:marRight w:val="0"/>
          <w:marTop w:val="0"/>
          <w:marBottom w:val="0"/>
          <w:divBdr>
            <w:top w:val="none" w:sz="0" w:space="0" w:color="auto"/>
            <w:left w:val="none" w:sz="0" w:space="0" w:color="auto"/>
            <w:bottom w:val="none" w:sz="0" w:space="0" w:color="auto"/>
            <w:right w:val="none" w:sz="0" w:space="0" w:color="auto"/>
          </w:divBdr>
        </w:div>
        <w:div w:id="1332180435">
          <w:marLeft w:val="0"/>
          <w:marRight w:val="0"/>
          <w:marTop w:val="0"/>
          <w:marBottom w:val="0"/>
          <w:divBdr>
            <w:top w:val="none" w:sz="0" w:space="0" w:color="auto"/>
            <w:left w:val="none" w:sz="0" w:space="0" w:color="auto"/>
            <w:bottom w:val="none" w:sz="0" w:space="0" w:color="auto"/>
            <w:right w:val="none" w:sz="0" w:space="0" w:color="auto"/>
          </w:divBdr>
        </w:div>
        <w:div w:id="1174033559">
          <w:marLeft w:val="0"/>
          <w:marRight w:val="0"/>
          <w:marTop w:val="0"/>
          <w:marBottom w:val="0"/>
          <w:divBdr>
            <w:top w:val="none" w:sz="0" w:space="0" w:color="auto"/>
            <w:left w:val="none" w:sz="0" w:space="0" w:color="auto"/>
            <w:bottom w:val="none" w:sz="0" w:space="0" w:color="auto"/>
            <w:right w:val="none" w:sz="0" w:space="0" w:color="auto"/>
          </w:divBdr>
        </w:div>
        <w:div w:id="1331984467">
          <w:marLeft w:val="0"/>
          <w:marRight w:val="0"/>
          <w:marTop w:val="0"/>
          <w:marBottom w:val="0"/>
          <w:divBdr>
            <w:top w:val="none" w:sz="0" w:space="0" w:color="auto"/>
            <w:left w:val="none" w:sz="0" w:space="0" w:color="auto"/>
            <w:bottom w:val="none" w:sz="0" w:space="0" w:color="auto"/>
            <w:right w:val="none" w:sz="0" w:space="0" w:color="auto"/>
          </w:divBdr>
        </w:div>
        <w:div w:id="639073047">
          <w:marLeft w:val="0"/>
          <w:marRight w:val="0"/>
          <w:marTop w:val="0"/>
          <w:marBottom w:val="0"/>
          <w:divBdr>
            <w:top w:val="none" w:sz="0" w:space="0" w:color="auto"/>
            <w:left w:val="none" w:sz="0" w:space="0" w:color="auto"/>
            <w:bottom w:val="none" w:sz="0" w:space="0" w:color="auto"/>
            <w:right w:val="none" w:sz="0" w:space="0" w:color="auto"/>
          </w:divBdr>
        </w:div>
        <w:div w:id="1529761591">
          <w:marLeft w:val="0"/>
          <w:marRight w:val="0"/>
          <w:marTop w:val="0"/>
          <w:marBottom w:val="0"/>
          <w:divBdr>
            <w:top w:val="none" w:sz="0" w:space="0" w:color="auto"/>
            <w:left w:val="none" w:sz="0" w:space="0" w:color="auto"/>
            <w:bottom w:val="none" w:sz="0" w:space="0" w:color="auto"/>
            <w:right w:val="none" w:sz="0" w:space="0" w:color="auto"/>
          </w:divBdr>
        </w:div>
        <w:div w:id="168101795">
          <w:marLeft w:val="0"/>
          <w:marRight w:val="0"/>
          <w:marTop w:val="0"/>
          <w:marBottom w:val="0"/>
          <w:divBdr>
            <w:top w:val="none" w:sz="0" w:space="0" w:color="auto"/>
            <w:left w:val="none" w:sz="0" w:space="0" w:color="auto"/>
            <w:bottom w:val="none" w:sz="0" w:space="0" w:color="auto"/>
            <w:right w:val="none" w:sz="0" w:space="0" w:color="auto"/>
          </w:divBdr>
        </w:div>
        <w:div w:id="1917788133">
          <w:marLeft w:val="0"/>
          <w:marRight w:val="0"/>
          <w:marTop w:val="0"/>
          <w:marBottom w:val="0"/>
          <w:divBdr>
            <w:top w:val="none" w:sz="0" w:space="0" w:color="auto"/>
            <w:left w:val="none" w:sz="0" w:space="0" w:color="auto"/>
            <w:bottom w:val="none" w:sz="0" w:space="0" w:color="auto"/>
            <w:right w:val="none" w:sz="0" w:space="0" w:color="auto"/>
          </w:divBdr>
        </w:div>
        <w:div w:id="563764097">
          <w:marLeft w:val="0"/>
          <w:marRight w:val="0"/>
          <w:marTop w:val="0"/>
          <w:marBottom w:val="0"/>
          <w:divBdr>
            <w:top w:val="none" w:sz="0" w:space="0" w:color="auto"/>
            <w:left w:val="none" w:sz="0" w:space="0" w:color="auto"/>
            <w:bottom w:val="none" w:sz="0" w:space="0" w:color="auto"/>
            <w:right w:val="none" w:sz="0" w:space="0" w:color="auto"/>
          </w:divBdr>
        </w:div>
        <w:div w:id="78991917">
          <w:marLeft w:val="0"/>
          <w:marRight w:val="0"/>
          <w:marTop w:val="0"/>
          <w:marBottom w:val="0"/>
          <w:divBdr>
            <w:top w:val="none" w:sz="0" w:space="0" w:color="auto"/>
            <w:left w:val="none" w:sz="0" w:space="0" w:color="auto"/>
            <w:bottom w:val="none" w:sz="0" w:space="0" w:color="auto"/>
            <w:right w:val="none" w:sz="0" w:space="0" w:color="auto"/>
          </w:divBdr>
        </w:div>
        <w:div w:id="993139848">
          <w:marLeft w:val="0"/>
          <w:marRight w:val="0"/>
          <w:marTop w:val="0"/>
          <w:marBottom w:val="0"/>
          <w:divBdr>
            <w:top w:val="none" w:sz="0" w:space="0" w:color="auto"/>
            <w:left w:val="none" w:sz="0" w:space="0" w:color="auto"/>
            <w:bottom w:val="none" w:sz="0" w:space="0" w:color="auto"/>
            <w:right w:val="none" w:sz="0" w:space="0" w:color="auto"/>
          </w:divBdr>
        </w:div>
        <w:div w:id="637146125">
          <w:marLeft w:val="0"/>
          <w:marRight w:val="0"/>
          <w:marTop w:val="0"/>
          <w:marBottom w:val="0"/>
          <w:divBdr>
            <w:top w:val="none" w:sz="0" w:space="0" w:color="auto"/>
            <w:left w:val="none" w:sz="0" w:space="0" w:color="auto"/>
            <w:bottom w:val="none" w:sz="0" w:space="0" w:color="auto"/>
            <w:right w:val="none" w:sz="0" w:space="0" w:color="auto"/>
          </w:divBdr>
        </w:div>
        <w:div w:id="1112551197">
          <w:marLeft w:val="0"/>
          <w:marRight w:val="0"/>
          <w:marTop w:val="0"/>
          <w:marBottom w:val="0"/>
          <w:divBdr>
            <w:top w:val="none" w:sz="0" w:space="0" w:color="auto"/>
            <w:left w:val="none" w:sz="0" w:space="0" w:color="auto"/>
            <w:bottom w:val="none" w:sz="0" w:space="0" w:color="auto"/>
            <w:right w:val="none" w:sz="0" w:space="0" w:color="auto"/>
          </w:divBdr>
        </w:div>
        <w:div w:id="302003646">
          <w:marLeft w:val="0"/>
          <w:marRight w:val="0"/>
          <w:marTop w:val="0"/>
          <w:marBottom w:val="0"/>
          <w:divBdr>
            <w:top w:val="none" w:sz="0" w:space="0" w:color="auto"/>
            <w:left w:val="none" w:sz="0" w:space="0" w:color="auto"/>
            <w:bottom w:val="none" w:sz="0" w:space="0" w:color="auto"/>
            <w:right w:val="none" w:sz="0" w:space="0" w:color="auto"/>
          </w:divBdr>
        </w:div>
      </w:divsChild>
    </w:div>
    <w:div w:id="1425688435">
      <w:bodyDiv w:val="1"/>
      <w:marLeft w:val="0"/>
      <w:marRight w:val="0"/>
      <w:marTop w:val="0"/>
      <w:marBottom w:val="0"/>
      <w:divBdr>
        <w:top w:val="none" w:sz="0" w:space="0" w:color="auto"/>
        <w:left w:val="none" w:sz="0" w:space="0" w:color="auto"/>
        <w:bottom w:val="none" w:sz="0" w:space="0" w:color="auto"/>
        <w:right w:val="none" w:sz="0" w:space="0" w:color="auto"/>
      </w:divBdr>
    </w:div>
    <w:div w:id="1489010627">
      <w:bodyDiv w:val="1"/>
      <w:marLeft w:val="0"/>
      <w:marRight w:val="0"/>
      <w:marTop w:val="0"/>
      <w:marBottom w:val="0"/>
      <w:divBdr>
        <w:top w:val="none" w:sz="0" w:space="0" w:color="auto"/>
        <w:left w:val="none" w:sz="0" w:space="0" w:color="auto"/>
        <w:bottom w:val="none" w:sz="0" w:space="0" w:color="auto"/>
        <w:right w:val="none" w:sz="0" w:space="0" w:color="auto"/>
      </w:divBdr>
    </w:div>
    <w:div w:id="1766880924">
      <w:bodyDiv w:val="1"/>
      <w:marLeft w:val="0"/>
      <w:marRight w:val="0"/>
      <w:marTop w:val="0"/>
      <w:marBottom w:val="0"/>
      <w:divBdr>
        <w:top w:val="none" w:sz="0" w:space="0" w:color="auto"/>
        <w:left w:val="none" w:sz="0" w:space="0" w:color="auto"/>
        <w:bottom w:val="none" w:sz="0" w:space="0" w:color="auto"/>
        <w:right w:val="none" w:sz="0" w:space="0" w:color="auto"/>
      </w:divBdr>
      <w:divsChild>
        <w:div w:id="1356270199">
          <w:marLeft w:val="0"/>
          <w:marRight w:val="0"/>
          <w:marTop w:val="0"/>
          <w:marBottom w:val="0"/>
          <w:divBdr>
            <w:top w:val="none" w:sz="0" w:space="0" w:color="auto"/>
            <w:left w:val="none" w:sz="0" w:space="0" w:color="auto"/>
            <w:bottom w:val="none" w:sz="0" w:space="0" w:color="auto"/>
            <w:right w:val="none" w:sz="0" w:space="0" w:color="auto"/>
          </w:divBdr>
        </w:div>
        <w:div w:id="1943489459">
          <w:marLeft w:val="0"/>
          <w:marRight w:val="0"/>
          <w:marTop w:val="0"/>
          <w:marBottom w:val="0"/>
          <w:divBdr>
            <w:top w:val="none" w:sz="0" w:space="0" w:color="auto"/>
            <w:left w:val="none" w:sz="0" w:space="0" w:color="auto"/>
            <w:bottom w:val="none" w:sz="0" w:space="0" w:color="auto"/>
            <w:right w:val="none" w:sz="0" w:space="0" w:color="auto"/>
          </w:divBdr>
        </w:div>
        <w:div w:id="557016763">
          <w:marLeft w:val="0"/>
          <w:marRight w:val="0"/>
          <w:marTop w:val="0"/>
          <w:marBottom w:val="0"/>
          <w:divBdr>
            <w:top w:val="none" w:sz="0" w:space="0" w:color="auto"/>
            <w:left w:val="none" w:sz="0" w:space="0" w:color="auto"/>
            <w:bottom w:val="none" w:sz="0" w:space="0" w:color="auto"/>
            <w:right w:val="none" w:sz="0" w:space="0" w:color="auto"/>
          </w:divBdr>
        </w:div>
        <w:div w:id="1250385850">
          <w:marLeft w:val="0"/>
          <w:marRight w:val="0"/>
          <w:marTop w:val="0"/>
          <w:marBottom w:val="0"/>
          <w:divBdr>
            <w:top w:val="none" w:sz="0" w:space="0" w:color="auto"/>
            <w:left w:val="none" w:sz="0" w:space="0" w:color="auto"/>
            <w:bottom w:val="none" w:sz="0" w:space="0" w:color="auto"/>
            <w:right w:val="none" w:sz="0" w:space="0" w:color="auto"/>
          </w:divBdr>
        </w:div>
        <w:div w:id="2002466145">
          <w:marLeft w:val="0"/>
          <w:marRight w:val="0"/>
          <w:marTop w:val="0"/>
          <w:marBottom w:val="0"/>
          <w:divBdr>
            <w:top w:val="none" w:sz="0" w:space="0" w:color="auto"/>
            <w:left w:val="none" w:sz="0" w:space="0" w:color="auto"/>
            <w:bottom w:val="none" w:sz="0" w:space="0" w:color="auto"/>
            <w:right w:val="none" w:sz="0" w:space="0" w:color="auto"/>
          </w:divBdr>
        </w:div>
        <w:div w:id="1794400646">
          <w:marLeft w:val="0"/>
          <w:marRight w:val="0"/>
          <w:marTop w:val="0"/>
          <w:marBottom w:val="0"/>
          <w:divBdr>
            <w:top w:val="none" w:sz="0" w:space="0" w:color="auto"/>
            <w:left w:val="none" w:sz="0" w:space="0" w:color="auto"/>
            <w:bottom w:val="none" w:sz="0" w:space="0" w:color="auto"/>
            <w:right w:val="none" w:sz="0" w:space="0" w:color="auto"/>
          </w:divBdr>
        </w:div>
        <w:div w:id="1880584550">
          <w:marLeft w:val="0"/>
          <w:marRight w:val="0"/>
          <w:marTop w:val="0"/>
          <w:marBottom w:val="0"/>
          <w:divBdr>
            <w:top w:val="none" w:sz="0" w:space="0" w:color="auto"/>
            <w:left w:val="none" w:sz="0" w:space="0" w:color="auto"/>
            <w:bottom w:val="none" w:sz="0" w:space="0" w:color="auto"/>
            <w:right w:val="none" w:sz="0" w:space="0" w:color="auto"/>
          </w:divBdr>
        </w:div>
        <w:div w:id="1844587779">
          <w:marLeft w:val="0"/>
          <w:marRight w:val="0"/>
          <w:marTop w:val="0"/>
          <w:marBottom w:val="0"/>
          <w:divBdr>
            <w:top w:val="none" w:sz="0" w:space="0" w:color="auto"/>
            <w:left w:val="none" w:sz="0" w:space="0" w:color="auto"/>
            <w:bottom w:val="none" w:sz="0" w:space="0" w:color="auto"/>
            <w:right w:val="none" w:sz="0" w:space="0" w:color="auto"/>
          </w:divBdr>
        </w:div>
      </w:divsChild>
    </w:div>
    <w:div w:id="2098863886">
      <w:bodyDiv w:val="1"/>
      <w:marLeft w:val="0"/>
      <w:marRight w:val="0"/>
      <w:marTop w:val="0"/>
      <w:marBottom w:val="0"/>
      <w:divBdr>
        <w:top w:val="none" w:sz="0" w:space="0" w:color="auto"/>
        <w:left w:val="none" w:sz="0" w:space="0" w:color="auto"/>
        <w:bottom w:val="none" w:sz="0" w:space="0" w:color="auto"/>
        <w:right w:val="none" w:sz="0" w:space="0" w:color="auto"/>
      </w:divBdr>
      <w:divsChild>
        <w:div w:id="1563056805">
          <w:marLeft w:val="0"/>
          <w:marRight w:val="0"/>
          <w:marTop w:val="0"/>
          <w:marBottom w:val="0"/>
          <w:divBdr>
            <w:top w:val="none" w:sz="0" w:space="0" w:color="auto"/>
            <w:left w:val="none" w:sz="0" w:space="0" w:color="auto"/>
            <w:bottom w:val="none" w:sz="0" w:space="0" w:color="auto"/>
            <w:right w:val="none" w:sz="0" w:space="0" w:color="auto"/>
          </w:divBdr>
        </w:div>
        <w:div w:id="383721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296</Words>
  <Characters>1693</Characters>
  <Application>Microsoft Office Word</Application>
  <DocSecurity>0</DocSecurity>
  <Lines>14</Lines>
  <Paragraphs>3</Paragraphs>
  <ScaleCrop>false</ScaleCrop>
  <Company>Lenovo</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陈英</cp:lastModifiedBy>
  <cp:revision>2</cp:revision>
  <cp:lastPrinted>2017-06-19T07:56:00Z</cp:lastPrinted>
  <dcterms:created xsi:type="dcterms:W3CDTF">2017-06-19T09:10:00Z</dcterms:created>
  <dcterms:modified xsi:type="dcterms:W3CDTF">2017-06-19T09:10:00Z</dcterms:modified>
</cp:coreProperties>
</file>